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A9E" w:rsidTr="000657D5">
        <w:tc>
          <w:tcPr>
            <w:tcW w:w="4785" w:type="dxa"/>
          </w:tcPr>
          <w:p w:rsidR="00420A9E" w:rsidRDefault="00420A9E" w:rsidP="000657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20A9E" w:rsidRPr="009F1B5C" w:rsidRDefault="00420A9E" w:rsidP="009F1B5C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20A9E" w:rsidRPr="009F1B5C" w:rsidRDefault="00420A9E" w:rsidP="009F1B5C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 w:rsidR="009F1B5C">
              <w:rPr>
                <w:rFonts w:ascii="Times New Roman" w:hAnsi="Times New Roman" w:cs="Times New Roman"/>
                <w:sz w:val="24"/>
                <w:szCs w:val="24"/>
              </w:rPr>
              <w:t>Дубенская О</w:t>
            </w: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>ОШ» _________________</w:t>
            </w:r>
            <w:r w:rsidR="009F1B5C">
              <w:rPr>
                <w:rFonts w:ascii="Times New Roman" w:hAnsi="Times New Roman" w:cs="Times New Roman"/>
                <w:sz w:val="24"/>
                <w:szCs w:val="24"/>
              </w:rPr>
              <w:t>Глухова В.Н</w:t>
            </w: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A9E" w:rsidRPr="009F1B5C" w:rsidRDefault="001E03A4" w:rsidP="009F1B5C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F1B5C" w:rsidRPr="009F1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1B5C" w:rsidRPr="009F1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9F1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="00420A9E" w:rsidRPr="009F1B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420A9E" w:rsidRDefault="00420A9E" w:rsidP="009F1B5C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5C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9F1B5C" w:rsidRPr="009F1B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20A9E" w:rsidRDefault="00420A9E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B5C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E3406" w:rsidRPr="00992C37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C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«Телефоне доверия»</w:t>
      </w:r>
    </w:p>
    <w:p w:rsidR="002E3406" w:rsidRPr="00420A9E" w:rsidRDefault="00420A9E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A9E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gramStart"/>
      <w:r w:rsidR="009F1B5C">
        <w:rPr>
          <w:rFonts w:ascii="Times New Roman" w:eastAsia="Calibri" w:hAnsi="Times New Roman" w:cs="Times New Roman"/>
          <w:b/>
          <w:sz w:val="28"/>
          <w:szCs w:val="28"/>
        </w:rPr>
        <w:t xml:space="preserve">Дубенская </w:t>
      </w:r>
      <w:r w:rsidRPr="00420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1B5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20A9E">
        <w:rPr>
          <w:rFonts w:ascii="Times New Roman" w:eastAsia="Calibri" w:hAnsi="Times New Roman" w:cs="Times New Roman"/>
          <w:b/>
          <w:sz w:val="28"/>
          <w:szCs w:val="28"/>
        </w:rPr>
        <w:t>ОШ</w:t>
      </w:r>
      <w:proofErr w:type="gramEnd"/>
      <w:r w:rsidRPr="00420A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устанавливает порядок работы «Телефона доверия» </w:t>
      </w:r>
      <w:r w:rsidR="00420A9E">
        <w:rPr>
          <w:rFonts w:ascii="Times New Roman" w:eastAsia="Calibri" w:hAnsi="Times New Roman" w:cs="Times New Roman"/>
          <w:sz w:val="24"/>
          <w:szCs w:val="24"/>
        </w:rPr>
        <w:t>МБОУ «</w:t>
      </w:r>
      <w:r w:rsidR="009F1B5C">
        <w:rPr>
          <w:rFonts w:ascii="Times New Roman" w:eastAsia="Calibri" w:hAnsi="Times New Roman" w:cs="Times New Roman"/>
          <w:sz w:val="24"/>
          <w:szCs w:val="24"/>
        </w:rPr>
        <w:t>Дубенская ООШ</w:t>
      </w:r>
      <w:r w:rsidR="00420A9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9F1B5C">
        <w:rPr>
          <w:rFonts w:ascii="Times New Roman" w:eastAsia="Times New Roman" w:hAnsi="Times New Roman" w:cs="Times New Roman"/>
          <w:sz w:val="24"/>
          <w:szCs w:val="24"/>
        </w:rPr>
        <w:t xml:space="preserve">Дубенская </w:t>
      </w:r>
      <w:proofErr w:type="gramStart"/>
      <w:r w:rsidR="009F1B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далее - Учреждение). 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«Телефон доверия» - </w:t>
      </w:r>
      <w:r w:rsidR="00420A9E">
        <w:rPr>
          <w:rFonts w:ascii="Times New Roman" w:eastAsia="Times New Roman" w:hAnsi="Times New Roman" w:cs="Times New Roman"/>
          <w:i/>
          <w:sz w:val="24"/>
          <w:szCs w:val="24"/>
        </w:rPr>
        <w:t>835334</w:t>
      </w:r>
      <w:r w:rsidR="009F1B5C">
        <w:rPr>
          <w:rFonts w:ascii="Times New Roman" w:eastAsia="Times New Roman" w:hAnsi="Times New Roman" w:cs="Times New Roman"/>
          <w:i/>
          <w:sz w:val="24"/>
          <w:szCs w:val="24"/>
        </w:rPr>
        <w:t>66306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По </w:t>
      </w:r>
      <w:r>
        <w:rPr>
          <w:rFonts w:ascii="Times New Roman" w:eastAsia="Times New Roman" w:hAnsi="Times New Roman" w:cs="Times New Roman"/>
          <w:sz w:val="24"/>
          <w:szCs w:val="24"/>
        </w:rPr>
        <w:t>«Телефону доверия»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Информация о функционировании «Телефона доверия»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правилах приема сообщений размещается в подразделе «Противодействие коррупции» официального сайта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в информационно-телекоммуникационной сети «Интернет».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«Телефон доверия» устанавливается в 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>кабинет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2E3406" w:rsidRDefault="002E3406" w:rsidP="00420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понедельник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 xml:space="preserve">а по пятницу - с </w:t>
      </w:r>
      <w:r w:rsidR="00420A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07.00 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20A9E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420A9E" w:rsidRPr="00420A9E">
        <w:rPr>
          <w:rFonts w:ascii="Times New Roman" w:eastAsia="Times New Roman" w:hAnsi="Times New Roman" w:cs="Times New Roman"/>
          <w:sz w:val="24"/>
          <w:szCs w:val="24"/>
          <w:u w:val="single"/>
        </w:rPr>
        <w:t>.00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 xml:space="preserve">  часов по московскому времени.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ответе на телефонные звонки, работники Учреждения, ответственные за организацию работы «Телефона доверия», обязаны: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назвать фамилию, имя, отчество, занимаемую должность;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предложить гражданину изложить суть вопроса.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9F1B5C">
        <w:rPr>
          <w:rFonts w:ascii="Times New Roman" w:eastAsia="Times New Roman" w:hAnsi="Times New Roman" w:cs="Times New Roman"/>
          <w:sz w:val="24"/>
          <w:szCs w:val="24"/>
        </w:rPr>
        <w:t>Дубенская О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>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противодействия коррупции (далее - Журнал), форма которого предусмотрена приложением к настоящему Положению.</w:t>
      </w:r>
    </w:p>
    <w:p w:rsidR="002E3406" w:rsidRDefault="002E3406" w:rsidP="002E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2E3406" w:rsidRDefault="002E3406" w:rsidP="002E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Ответ гражданину, организации дается в порядке и сроки, установленные законодательством.</w:t>
      </w:r>
    </w:p>
    <w:p w:rsidR="002E3406" w:rsidRDefault="002E3406" w:rsidP="002E34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Сообщения, поступающие по «Телефону доверия», не относящиеся к вопросам,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>
        <w:rPr>
          <w:rFonts w:ascii="Times New Roman" w:eastAsia="Calibri" w:hAnsi="Times New Roman" w:cs="Times New Roman"/>
          <w:sz w:val="24"/>
          <w:szCs w:val="24"/>
        </w:rPr>
        <w:t>ответственными за организацию работы «Телефона доверия»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которые: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фиксируют на бумажном носителе текст сообщения;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регистрируют сообщение в Журнале;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2E3406" w:rsidRDefault="002E3406" w:rsidP="002E34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На основании имеющейся информации руководитель</w:t>
      </w:r>
      <w:r w:rsidR="0042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2E3406" w:rsidRDefault="002E3406" w:rsidP="002E34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2E3406" w:rsidRDefault="002E3406" w:rsidP="002E34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2E3406" w:rsidRDefault="002E3406" w:rsidP="002E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Учреждения</w:t>
      </w:r>
      <w:r>
        <w:rPr>
          <w:rFonts w:ascii="Times New Roman" w:eastAsia="Calibri" w:hAnsi="Times New Roman" w:cs="Times New Roman"/>
          <w:sz w:val="24"/>
          <w:szCs w:val="24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2E3406" w:rsidRDefault="002E3406" w:rsidP="002E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406" w:rsidRDefault="002E3406" w:rsidP="002E34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«Телефоне доверия» </w:t>
      </w:r>
    </w:p>
    <w:p w:rsidR="002E3406" w:rsidRDefault="00420A9E" w:rsidP="002E3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МБОУ «</w:t>
      </w:r>
      <w:r w:rsidR="009F1B5C">
        <w:rPr>
          <w:rFonts w:ascii="Times New Roman" w:eastAsia="Times New Roman" w:hAnsi="Times New Roman" w:cs="Times New Roman"/>
          <w:i/>
          <w:sz w:val="24"/>
          <w:szCs w:val="24"/>
        </w:rPr>
        <w:t>Дубенская 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ОШ»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406" w:rsidRPr="001B47E0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 регистрации сообщений граждан и организаций, поступивших по «Телефону доверия» </w:t>
      </w:r>
      <w:r w:rsidR="00420A9E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r w:rsidR="009F1B5C">
        <w:rPr>
          <w:rFonts w:ascii="Times New Roman" w:eastAsia="Times New Roman" w:hAnsi="Times New Roman" w:cs="Times New Roman"/>
          <w:b/>
          <w:sz w:val="24"/>
          <w:szCs w:val="24"/>
        </w:rPr>
        <w:t>Дубенская ОО</w:t>
      </w:r>
      <w:r w:rsidR="00420A9E">
        <w:rPr>
          <w:rFonts w:ascii="Times New Roman" w:eastAsia="Times New Roman" w:hAnsi="Times New Roman" w:cs="Times New Roman"/>
          <w:b/>
          <w:sz w:val="24"/>
          <w:szCs w:val="24"/>
        </w:rPr>
        <w:t>Ш»</w:t>
      </w:r>
    </w:p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668"/>
        <w:gridCol w:w="1560"/>
        <w:gridCol w:w="1560"/>
        <w:gridCol w:w="2409"/>
        <w:gridCol w:w="1417"/>
      </w:tblGrid>
      <w:tr w:rsidR="002E3406" w:rsidTr="00A20B6D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(число,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месяц, год)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и время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(час, мин.)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абонента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работника учреждения,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зарегистрировавшего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</w:t>
            </w:r>
          </w:p>
          <w:p w:rsidR="002E3406" w:rsidRPr="001B3219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меры</w:t>
            </w:r>
          </w:p>
        </w:tc>
      </w:tr>
      <w:tr w:rsidR="002E3406" w:rsidTr="00A20B6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06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06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06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06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06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06" w:rsidRDefault="002E3406" w:rsidP="00A2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406" w:rsidRDefault="002E3406" w:rsidP="002E3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ED2EEB" w:rsidRDefault="00ED2EEB"/>
    <w:sectPr w:rsidR="00ED2EEB" w:rsidSect="0082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6"/>
    <w:rsid w:val="001E03A4"/>
    <w:rsid w:val="002C7E29"/>
    <w:rsid w:val="002E3406"/>
    <w:rsid w:val="00420A9E"/>
    <w:rsid w:val="008231EB"/>
    <w:rsid w:val="009F1B5C"/>
    <w:rsid w:val="00E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A88A"/>
  <w15:docId w15:val="{BF0B75B7-E7FB-483D-987F-A5B6DAD7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icW1VqFwkpqSdJ7wTVMFX3lDPqGQNHTxMLNDw0FNzEw=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C5uT6vrRmh9dbpk9EonqjufzKp5We5VhYpUYIYxsZFU=</DigestValue>
    </Reference>
  </SignedInfo>
  <SignatureValue>zS31+a1FfiTBwZ1MuASsBONPqBnlT3iy5PJh7hM+9kUp59MM9t7lkS2Aiop7d/LN
uyd5RlMtuGHLZS9/Wcws8w==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RL8Ua88Yhs+OaO9SIMy0YiyzyjM=</DigestValue>
      </Reference>
      <Reference URI="/word/fontTable.xml?ContentType=application/vnd.openxmlformats-officedocument.wordprocessingml.fontTable+xml">
        <DigestMethod Algorithm="http://www.w3.org/2000/09/xmldsig#sha1"/>
        <DigestValue>cy8e1IgH/xadkWKHfZB2aMLaF7Y=</DigestValue>
      </Reference>
      <Reference URI="/word/settings.xml?ContentType=application/vnd.openxmlformats-officedocument.wordprocessingml.settings+xml">
        <DigestMethod Algorithm="http://www.w3.org/2000/09/xmldsig#sha1"/>
        <DigestValue>BDt7EGYW5fo1+TlJQoPev8O4Bzk=</DigestValue>
      </Reference>
      <Reference URI="/word/styles.xml?ContentType=application/vnd.openxmlformats-officedocument.wordprocessingml.styles+xml">
        <DigestMethod Algorithm="http://www.w3.org/2000/09/xmldsig#sha1"/>
        <DigestValue>XunXHV1cR914wLXskZP3a0WTQ1o=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2022-03-31T06:35:54Z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5</cp:revision>
  <dcterms:created xsi:type="dcterms:W3CDTF">2021-11-10T04:17:00Z</dcterms:created>
  <dcterms:modified xsi:type="dcterms:W3CDTF">2022-03-30T16:14:00Z</dcterms:modified>
</cp:coreProperties>
</file>